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4426" w14:textId="7B85FF11" w:rsidR="009A0302" w:rsidRDefault="009A0302" w:rsidP="009A0302">
      <w:pPr>
        <w:spacing w:after="0"/>
        <w:jc w:val="center"/>
      </w:pPr>
      <w:r>
        <w:t>Special Budget Meeting</w:t>
      </w:r>
    </w:p>
    <w:p w14:paraId="68AE11CF" w14:textId="5F9D28E1" w:rsidR="009A0302" w:rsidRDefault="009A0302" w:rsidP="009A0302">
      <w:pPr>
        <w:spacing w:after="0"/>
        <w:jc w:val="center"/>
      </w:pPr>
      <w:r>
        <w:t>October 14, 2025</w:t>
      </w:r>
    </w:p>
    <w:p w14:paraId="7331C6E5" w14:textId="77777777" w:rsidR="009A0302" w:rsidRDefault="009A0302" w:rsidP="009A0302">
      <w:pPr>
        <w:spacing w:after="0"/>
        <w:jc w:val="center"/>
      </w:pPr>
    </w:p>
    <w:p w14:paraId="6C303BE3" w14:textId="77777777" w:rsidR="009A0302" w:rsidRDefault="009A0302" w:rsidP="009A0302">
      <w:pPr>
        <w:spacing w:after="0"/>
      </w:pPr>
    </w:p>
    <w:p w14:paraId="06CD69A1" w14:textId="41A6A56D" w:rsidR="009A0302" w:rsidRDefault="009A0302" w:rsidP="009A0302">
      <w:pPr>
        <w:spacing w:after="0"/>
      </w:pPr>
      <w:r>
        <w:t>Meeting Called to order.  Dave Zyla, Justin Stiffler, Kaety Bowers, Dan Bailey, and Tracy Mayhugh were present.  Mike Iverson was absent.</w:t>
      </w:r>
    </w:p>
    <w:p w14:paraId="78CA5550" w14:textId="77777777" w:rsidR="009A0302" w:rsidRDefault="009A0302" w:rsidP="009A0302">
      <w:pPr>
        <w:spacing w:after="0"/>
      </w:pPr>
    </w:p>
    <w:p w14:paraId="4A2E95B2" w14:textId="098F2488" w:rsidR="009A0302" w:rsidRDefault="009A0302" w:rsidP="009A0302">
      <w:pPr>
        <w:spacing w:after="0"/>
      </w:pPr>
      <w:r>
        <w:t>Flag Salute and Invocation.</w:t>
      </w:r>
    </w:p>
    <w:p w14:paraId="6D0D9625" w14:textId="77777777" w:rsidR="009A0302" w:rsidRDefault="009A0302" w:rsidP="009A0302">
      <w:pPr>
        <w:spacing w:after="0"/>
      </w:pPr>
    </w:p>
    <w:p w14:paraId="43430CCF" w14:textId="2E1F3F17" w:rsidR="009A0302" w:rsidRDefault="009A0302" w:rsidP="009A0302">
      <w:pPr>
        <w:spacing w:after="0"/>
      </w:pPr>
      <w:r>
        <w:t>CPI Increase: Zyla made a motion to raise the 2026 assessments to maximum amount of the CPI as allowed by the Covenants and Restrictions.  Stiffler seconded the motion, motion carried.</w:t>
      </w:r>
    </w:p>
    <w:p w14:paraId="3E57FF85" w14:textId="77777777" w:rsidR="009A0302" w:rsidRDefault="009A0302" w:rsidP="009A0302">
      <w:pPr>
        <w:spacing w:after="0"/>
      </w:pPr>
    </w:p>
    <w:p w14:paraId="7CF1E720" w14:textId="44B8A02F" w:rsidR="009A0302" w:rsidRDefault="009A0302" w:rsidP="009A0302">
      <w:pPr>
        <w:spacing w:after="0"/>
      </w:pPr>
      <w:r>
        <w:t>Budget Review: All categories of the budget for 2026 were discussed in depth with emphasis put on budgeting obtainable income and figures. The fee schedule was discussed.  The budget will be presented at the November board meeting for the board to vote on and finalize.</w:t>
      </w:r>
    </w:p>
    <w:p w14:paraId="0A45C070" w14:textId="77777777" w:rsidR="009A0302" w:rsidRDefault="009A0302" w:rsidP="009A0302">
      <w:pPr>
        <w:spacing w:after="0"/>
      </w:pPr>
    </w:p>
    <w:p w14:paraId="27ABC6CA" w14:textId="220BD319" w:rsidR="009A0302" w:rsidRDefault="009A0302" w:rsidP="009A0302">
      <w:pPr>
        <w:spacing w:after="0"/>
      </w:pPr>
      <w:r>
        <w:t xml:space="preserve">Stiffler made a motion to adjourn the meeting.  Bailey seconded the motion.  Motion carried.  Meeting adjourned. </w:t>
      </w:r>
    </w:p>
    <w:sectPr w:rsidR="009A03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31EA" w14:textId="77777777" w:rsidR="00883FF0" w:rsidRDefault="00883FF0" w:rsidP="009A0302">
      <w:pPr>
        <w:spacing w:after="0" w:line="240" w:lineRule="auto"/>
      </w:pPr>
      <w:r>
        <w:separator/>
      </w:r>
    </w:p>
  </w:endnote>
  <w:endnote w:type="continuationSeparator" w:id="0">
    <w:p w14:paraId="60B2FC17" w14:textId="77777777" w:rsidR="00883FF0" w:rsidRDefault="00883FF0" w:rsidP="009A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5B18" w14:textId="77777777" w:rsidR="009A0302" w:rsidRDefault="009A0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E8E5" w14:textId="77777777" w:rsidR="009A0302" w:rsidRDefault="009A0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74F7" w14:textId="77777777" w:rsidR="009A0302" w:rsidRDefault="009A0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C45B" w14:textId="77777777" w:rsidR="00883FF0" w:rsidRDefault="00883FF0" w:rsidP="009A0302">
      <w:pPr>
        <w:spacing w:after="0" w:line="240" w:lineRule="auto"/>
      </w:pPr>
      <w:r>
        <w:separator/>
      </w:r>
    </w:p>
  </w:footnote>
  <w:footnote w:type="continuationSeparator" w:id="0">
    <w:p w14:paraId="50271810" w14:textId="77777777" w:rsidR="00883FF0" w:rsidRDefault="00883FF0" w:rsidP="009A0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B003" w14:textId="40854BED" w:rsidR="009A0302" w:rsidRDefault="009A0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C7CD" w14:textId="54BEA0FB" w:rsidR="009A0302" w:rsidRDefault="009A0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CC80" w14:textId="21CC9538" w:rsidR="009A0302" w:rsidRDefault="009A0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02"/>
    <w:rsid w:val="00091950"/>
    <w:rsid w:val="00614CFC"/>
    <w:rsid w:val="00883FF0"/>
    <w:rsid w:val="009A0302"/>
    <w:rsid w:val="009A5965"/>
    <w:rsid w:val="00A22E88"/>
    <w:rsid w:val="00B52589"/>
    <w:rsid w:val="00EF1834"/>
    <w:rsid w:val="00FC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4369"/>
  <w15:chartTrackingRefBased/>
  <w15:docId w15:val="{B29522C0-E1D1-4A10-ADED-47B41C64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302"/>
    <w:rPr>
      <w:rFonts w:eastAsiaTheme="majorEastAsia" w:cstheme="majorBidi"/>
      <w:color w:val="272727" w:themeColor="text1" w:themeTint="D8"/>
    </w:rPr>
  </w:style>
  <w:style w:type="paragraph" w:styleId="Title">
    <w:name w:val="Title"/>
    <w:basedOn w:val="Normal"/>
    <w:next w:val="Normal"/>
    <w:link w:val="TitleChar"/>
    <w:uiPriority w:val="10"/>
    <w:qFormat/>
    <w:rsid w:val="009A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302"/>
    <w:pPr>
      <w:spacing w:before="160"/>
      <w:jc w:val="center"/>
    </w:pPr>
    <w:rPr>
      <w:i/>
      <w:iCs/>
      <w:color w:val="404040" w:themeColor="text1" w:themeTint="BF"/>
    </w:rPr>
  </w:style>
  <w:style w:type="character" w:customStyle="1" w:styleId="QuoteChar">
    <w:name w:val="Quote Char"/>
    <w:basedOn w:val="DefaultParagraphFont"/>
    <w:link w:val="Quote"/>
    <w:uiPriority w:val="29"/>
    <w:rsid w:val="009A0302"/>
    <w:rPr>
      <w:i/>
      <w:iCs/>
      <w:color w:val="404040" w:themeColor="text1" w:themeTint="BF"/>
    </w:rPr>
  </w:style>
  <w:style w:type="paragraph" w:styleId="ListParagraph">
    <w:name w:val="List Paragraph"/>
    <w:basedOn w:val="Normal"/>
    <w:uiPriority w:val="34"/>
    <w:qFormat/>
    <w:rsid w:val="009A0302"/>
    <w:pPr>
      <w:ind w:left="720"/>
      <w:contextualSpacing/>
    </w:pPr>
  </w:style>
  <w:style w:type="character" w:styleId="IntenseEmphasis">
    <w:name w:val="Intense Emphasis"/>
    <w:basedOn w:val="DefaultParagraphFont"/>
    <w:uiPriority w:val="21"/>
    <w:qFormat/>
    <w:rsid w:val="009A0302"/>
    <w:rPr>
      <w:i/>
      <w:iCs/>
      <w:color w:val="0F4761" w:themeColor="accent1" w:themeShade="BF"/>
    </w:rPr>
  </w:style>
  <w:style w:type="paragraph" w:styleId="IntenseQuote">
    <w:name w:val="Intense Quote"/>
    <w:basedOn w:val="Normal"/>
    <w:next w:val="Normal"/>
    <w:link w:val="IntenseQuoteChar"/>
    <w:uiPriority w:val="30"/>
    <w:qFormat/>
    <w:rsid w:val="009A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302"/>
    <w:rPr>
      <w:i/>
      <w:iCs/>
      <w:color w:val="0F4761" w:themeColor="accent1" w:themeShade="BF"/>
    </w:rPr>
  </w:style>
  <w:style w:type="character" w:styleId="IntenseReference">
    <w:name w:val="Intense Reference"/>
    <w:basedOn w:val="DefaultParagraphFont"/>
    <w:uiPriority w:val="32"/>
    <w:qFormat/>
    <w:rsid w:val="009A0302"/>
    <w:rPr>
      <w:b/>
      <w:bCs/>
      <w:smallCaps/>
      <w:color w:val="0F4761" w:themeColor="accent1" w:themeShade="BF"/>
      <w:spacing w:val="5"/>
    </w:rPr>
  </w:style>
  <w:style w:type="paragraph" w:styleId="Header">
    <w:name w:val="header"/>
    <w:basedOn w:val="Normal"/>
    <w:link w:val="HeaderChar"/>
    <w:uiPriority w:val="99"/>
    <w:unhideWhenUsed/>
    <w:rsid w:val="009A0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02"/>
  </w:style>
  <w:style w:type="paragraph" w:styleId="Footer">
    <w:name w:val="footer"/>
    <w:basedOn w:val="Normal"/>
    <w:link w:val="FooterChar"/>
    <w:uiPriority w:val="99"/>
    <w:unhideWhenUsed/>
    <w:rsid w:val="009A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b35adb59da0f31a8845608d95a6f306e">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f12803420c0d88477664420d85bdb72a"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880D1B47-E3B6-47BE-B76F-651BC336F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A38F9-A2DD-4822-8A33-6EA5CB2CA380}">
  <ds:schemaRefs>
    <ds:schemaRef ds:uri="http://schemas.microsoft.com/sharepoint/v3/contenttype/forms"/>
  </ds:schemaRefs>
</ds:datastoreItem>
</file>

<file path=customXml/itemProps3.xml><?xml version="1.0" encoding="utf-8"?>
<ds:datastoreItem xmlns:ds="http://schemas.openxmlformats.org/officeDocument/2006/customXml" ds:itemID="{46571151-AAA2-44C6-9B66-B56F9E64A8BC}">
  <ds:schemaRefs>
    <ds:schemaRef ds:uri="http://purl.org/dc/terms/"/>
    <ds:schemaRef ds:uri="http://purl.org/dc/dcmitype/"/>
    <ds:schemaRef ds:uri="http://www.w3.org/XML/1998/namespace"/>
    <ds:schemaRef ds:uri="http://schemas.microsoft.com/office/2006/documentManagement/types"/>
    <ds:schemaRef ds:uri="2cd71c89-c5e8-44d1-8e76-b5fb689bc7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40745f5-b6ed-4151-95bc-c5e5c69521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2025-10-20T22:01:00Z</cp:lastPrinted>
  <dcterms:created xsi:type="dcterms:W3CDTF">2025-10-31T17:54:00Z</dcterms:created>
  <dcterms:modified xsi:type="dcterms:W3CDTF">2025-10-31T17:54:00Z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